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51" w:rsidRPr="00CA7F51" w:rsidRDefault="00CA7F51" w:rsidP="00CA7F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A7F5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BC81202" wp14:editId="2567AEC5">
            <wp:simplePos x="0" y="0"/>
            <wp:positionH relativeFrom="column">
              <wp:posOffset>2514600</wp:posOffset>
            </wp:positionH>
            <wp:positionV relativeFrom="paragraph">
              <wp:posOffset>93345</wp:posOffset>
            </wp:positionV>
            <wp:extent cx="714375" cy="866775"/>
            <wp:effectExtent l="0" t="0" r="9525" b="9525"/>
            <wp:wrapNone/>
            <wp:docPr id="3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7F51">
        <w:rPr>
          <w:rFonts w:ascii="Times New Roman" w:eastAsia="Times New Roman" w:hAnsi="Times New Roman" w:cs="Times New Roman"/>
          <w:b/>
          <w:sz w:val="28"/>
          <w:szCs w:val="24"/>
        </w:rPr>
        <w:tab/>
      </w:r>
    </w:p>
    <w:p w:rsidR="00CA7F51" w:rsidRPr="00CA7F51" w:rsidRDefault="00CA7F51" w:rsidP="00CA7F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CA7F51">
        <w:rPr>
          <w:rFonts w:ascii="Times New Roman" w:eastAsia="Times New Roman" w:hAnsi="Times New Roman" w:cs="Times New Roman"/>
          <w:sz w:val="28"/>
          <w:szCs w:val="24"/>
        </w:rPr>
        <w:tab/>
      </w:r>
      <w:r w:rsidRPr="00CA7F51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</w:t>
      </w:r>
      <w:r w:rsidRPr="00CA7F51">
        <w:rPr>
          <w:rFonts w:ascii="Times New Roman" w:eastAsia="Times New Roman" w:hAnsi="Times New Roman" w:cs="Times New Roman"/>
          <w:sz w:val="28"/>
          <w:szCs w:val="24"/>
        </w:rPr>
        <w:tab/>
      </w:r>
      <w:r w:rsidRPr="00CA7F51">
        <w:rPr>
          <w:rFonts w:ascii="Times New Roman" w:eastAsia="Times New Roman" w:hAnsi="Times New Roman" w:cs="Times New Roman"/>
          <w:sz w:val="28"/>
          <w:szCs w:val="24"/>
        </w:rPr>
        <w:tab/>
      </w:r>
      <w:r w:rsidRPr="00CA7F51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             </w:t>
      </w:r>
    </w:p>
    <w:p w:rsidR="00CA7F51" w:rsidRPr="00CA7F51" w:rsidRDefault="00CA7F51" w:rsidP="00CA7F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CA7F51">
        <w:rPr>
          <w:rFonts w:ascii="Times New Roman" w:eastAsia="Times New Roman" w:hAnsi="Times New Roman" w:cs="Times New Roman"/>
          <w:sz w:val="28"/>
          <w:szCs w:val="24"/>
        </w:rPr>
        <w:tab/>
      </w:r>
      <w:r w:rsidRPr="00CA7F51">
        <w:rPr>
          <w:rFonts w:ascii="Times New Roman" w:eastAsia="Times New Roman" w:hAnsi="Times New Roman" w:cs="Times New Roman"/>
          <w:sz w:val="28"/>
          <w:szCs w:val="24"/>
        </w:rPr>
        <w:tab/>
      </w:r>
      <w:r w:rsidRPr="00CA7F51">
        <w:rPr>
          <w:rFonts w:ascii="Times New Roman" w:eastAsia="Times New Roman" w:hAnsi="Times New Roman" w:cs="Times New Roman"/>
          <w:sz w:val="28"/>
          <w:szCs w:val="24"/>
        </w:rPr>
        <w:tab/>
      </w:r>
      <w:r w:rsidRPr="00CA7F51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</w:t>
      </w:r>
    </w:p>
    <w:p w:rsidR="00CA7F51" w:rsidRPr="00CA7F51" w:rsidRDefault="00CA7F51" w:rsidP="00CA7F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A7F51">
        <w:rPr>
          <w:rFonts w:ascii="Times New Roman" w:eastAsia="Times New Roman" w:hAnsi="Times New Roman" w:cs="Times New Roman"/>
          <w:sz w:val="28"/>
          <w:szCs w:val="24"/>
        </w:rPr>
        <w:tab/>
      </w:r>
      <w:r w:rsidRPr="00CA7F51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CA7F51">
        <w:rPr>
          <w:rFonts w:ascii="Times New Roman" w:eastAsia="Times New Roman" w:hAnsi="Times New Roman" w:cs="Times New Roman"/>
          <w:b/>
          <w:sz w:val="28"/>
          <w:szCs w:val="24"/>
        </w:rPr>
        <w:tab/>
        <w:t xml:space="preserve">          </w:t>
      </w:r>
      <w:r w:rsidRPr="00CA7F51">
        <w:rPr>
          <w:rFonts w:ascii="Times New Roman" w:eastAsia="Times New Roman" w:hAnsi="Times New Roman" w:cs="Times New Roman"/>
          <w:b/>
          <w:sz w:val="28"/>
          <w:szCs w:val="24"/>
        </w:rPr>
        <w:tab/>
      </w:r>
    </w:p>
    <w:p w:rsidR="00CA7F51" w:rsidRPr="00CA7F51" w:rsidRDefault="00CA7F51" w:rsidP="00CA7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A7F51" w:rsidRPr="00CA7F51" w:rsidRDefault="00CA7F51" w:rsidP="00CA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7F51">
        <w:rPr>
          <w:rFonts w:ascii="Times New Roman" w:eastAsia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CA7F51" w:rsidRPr="00CA7F51" w:rsidRDefault="00CA7F51" w:rsidP="00CA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7F51">
        <w:rPr>
          <w:rFonts w:ascii="Times New Roman" w:eastAsia="Times New Roman" w:hAnsi="Times New Roman" w:cs="Times New Roman"/>
          <w:b/>
          <w:sz w:val="32"/>
          <w:szCs w:val="32"/>
        </w:rPr>
        <w:t>АЛТАЙСКОГО КРАЯ</w:t>
      </w:r>
    </w:p>
    <w:p w:rsidR="00CA7F51" w:rsidRPr="00CA7F51" w:rsidRDefault="00CA7F51" w:rsidP="00CA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F51" w:rsidRPr="00CA7F51" w:rsidRDefault="00CA7F51" w:rsidP="00CA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gramStart"/>
      <w:r w:rsidRPr="00CA7F51">
        <w:rPr>
          <w:rFonts w:ascii="Times New Roman" w:eastAsia="Times New Roman" w:hAnsi="Times New Roman" w:cs="Times New Roman"/>
          <w:b/>
          <w:sz w:val="48"/>
          <w:szCs w:val="48"/>
        </w:rPr>
        <w:t>Р</w:t>
      </w:r>
      <w:proofErr w:type="gramEnd"/>
      <w:r w:rsidRPr="00CA7F51">
        <w:rPr>
          <w:rFonts w:ascii="Times New Roman" w:eastAsia="Times New Roman" w:hAnsi="Times New Roman" w:cs="Times New Roman"/>
          <w:b/>
          <w:sz w:val="48"/>
          <w:szCs w:val="48"/>
        </w:rPr>
        <w:t xml:space="preserve"> Е Ш Е Н И Е</w:t>
      </w:r>
    </w:p>
    <w:p w:rsidR="00CA7F51" w:rsidRPr="00CA7F51" w:rsidRDefault="00CA7F51" w:rsidP="00CA7F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7F51" w:rsidRPr="00CA7F51" w:rsidRDefault="00CA7F51" w:rsidP="00CA7F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7F51" w:rsidRPr="00CA7F51" w:rsidRDefault="00CA7F51" w:rsidP="00CA7F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7F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18 декабря</w:t>
      </w:r>
      <w:r w:rsidRPr="00CA7F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2025 г.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520</w:t>
      </w:r>
      <w:r w:rsidRPr="00CA7F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 </w:t>
      </w:r>
      <w:r w:rsidRPr="00CA7F5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CA7F51" w:rsidRPr="00CA7F51" w:rsidRDefault="00CA7F51" w:rsidP="00CA7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F5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Pr="00CA7F51">
        <w:rPr>
          <w:rFonts w:ascii="Times New Roman" w:eastAsia="Times New Roman" w:hAnsi="Times New Roman" w:cs="Times New Roman"/>
          <w:b/>
          <w:sz w:val="24"/>
          <w:szCs w:val="24"/>
        </w:rPr>
        <w:t>г.Рубцовск</w:t>
      </w:r>
    </w:p>
    <w:p w:rsidR="00CA7F51" w:rsidRPr="00CA7F51" w:rsidRDefault="00CA7F51" w:rsidP="00CA7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</w:tblGrid>
      <w:tr w:rsidR="00CA7F51" w:rsidRPr="00CA7F51" w:rsidTr="0039515F">
        <w:trPr>
          <w:trHeight w:val="1051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CA7F51" w:rsidRPr="00CA7F51" w:rsidRDefault="00CA7F51" w:rsidP="00CA7F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изменений в решение Рубцовского городского Совета депутатов Алтайского края от 28.01.2021 № 563 «Об утверждении Положения о порядке организации и проведения публичных слушаний в муниципальном образовании город Рубцовск Алтайского края»</w:t>
            </w:r>
          </w:p>
          <w:p w:rsidR="00CA7F51" w:rsidRPr="00CA7F51" w:rsidRDefault="00CA7F51" w:rsidP="00CA7F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A4F13" w:rsidRPr="00396FB1" w:rsidRDefault="00EA4F13" w:rsidP="00EA4F13">
      <w:pPr>
        <w:spacing w:after="0" w:line="20" w:lineRule="atLeast"/>
      </w:pPr>
    </w:p>
    <w:p w:rsidR="00EA4F13" w:rsidRPr="00396FB1" w:rsidRDefault="00EA4F13" w:rsidP="00EA4F13">
      <w:pPr>
        <w:spacing w:after="0" w:line="20" w:lineRule="atLeast"/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FB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Алтайского края от 01.11.2025 № 83-ЗС «О порядке назначения и проведения публичных слушаний в муниципальных образованиях Алтайского края», статьей 14 Устава муниципального образования городской округ город Рубцовск Алтайского края, Рубцовский городской Совет депутатов Алтайского края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CA7F51" w:rsidRDefault="00EA4F13" w:rsidP="00CA7F51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A7F51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="00CA7F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A7F51">
        <w:rPr>
          <w:rFonts w:ascii="Times New Roman" w:hAnsi="Times New Roman" w:cs="Times New Roman"/>
          <w:b/>
          <w:sz w:val="32"/>
          <w:szCs w:val="32"/>
        </w:rPr>
        <w:t>Е</w:t>
      </w:r>
      <w:r w:rsidR="00CA7F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A7F51">
        <w:rPr>
          <w:rFonts w:ascii="Times New Roman" w:hAnsi="Times New Roman" w:cs="Times New Roman"/>
          <w:b/>
          <w:sz w:val="32"/>
          <w:szCs w:val="32"/>
        </w:rPr>
        <w:t>Ш</w:t>
      </w:r>
      <w:r w:rsidR="00CA7F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A7F51">
        <w:rPr>
          <w:rFonts w:ascii="Times New Roman" w:hAnsi="Times New Roman" w:cs="Times New Roman"/>
          <w:b/>
          <w:sz w:val="32"/>
          <w:szCs w:val="32"/>
        </w:rPr>
        <w:t>И</w:t>
      </w:r>
      <w:r w:rsidR="00CA7F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A7F51">
        <w:rPr>
          <w:rFonts w:ascii="Times New Roman" w:hAnsi="Times New Roman" w:cs="Times New Roman"/>
          <w:b/>
          <w:sz w:val="32"/>
          <w:szCs w:val="32"/>
        </w:rPr>
        <w:t>Л:</w:t>
      </w:r>
    </w:p>
    <w:p w:rsidR="00EA4F13" w:rsidRPr="00396FB1" w:rsidRDefault="00EA4F13" w:rsidP="00EA4F13">
      <w:pPr>
        <w:pStyle w:val="a3"/>
        <w:spacing w:line="20" w:lineRule="atLeast"/>
        <w:ind w:right="43" w:firstLine="708"/>
        <w:rPr>
          <w:szCs w:val="28"/>
        </w:rPr>
      </w:pPr>
      <w:r w:rsidRPr="00396FB1">
        <w:rPr>
          <w:szCs w:val="28"/>
        </w:rPr>
        <w:t>1. Внести в решение Рубцовского городского Совета депутатов Алтайского края от 28.01.2021 № 563 «Об утверждении Положения о порядке организации и проведения публичных слушаний в муниципальном образовании город Рубцовск Алтайского края» следующие изменения:</w:t>
      </w:r>
    </w:p>
    <w:p w:rsidR="00EA4F13" w:rsidRPr="00396FB1" w:rsidRDefault="00EA4F13" w:rsidP="00EA4F1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1.1. в наименовании и пункте 1 решения слова «о порядке организации и проведения публичных слушаний в муниципальном образовании город Рубцовск Алтайского края» заменить словами «о порядке назначения и проведения публичных слушаний в муниципальном образовании городской округ город Рубцовск Алтайского края»;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lastRenderedPageBreak/>
        <w:t>1.2. в положении, утвержденном указанным решением (далее – Положение):</w:t>
      </w:r>
    </w:p>
    <w:p w:rsidR="00EA4F13" w:rsidRPr="00396FB1" w:rsidRDefault="00EA4F13" w:rsidP="00EA4F1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в наименовании Положения слова «о порядке организации и проведения публичных слушаний в муниципальном образовании город Рубцовск Алтайского края» заменить словами «о порядке назначения и проведения публичных слушаний в муниципальном образовании городской округ город Рубцовск Алтайского края»;</w:t>
      </w:r>
    </w:p>
    <w:p w:rsidR="00EA4F13" w:rsidRPr="00396FB1" w:rsidRDefault="00EA4F13" w:rsidP="00EA4F1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раздел 1 Положения изложить в следующей редакции:</w:t>
      </w:r>
    </w:p>
    <w:p w:rsidR="00EA4F13" w:rsidRPr="00396FB1" w:rsidRDefault="00EA4F13" w:rsidP="00EA4F1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«1. ОБЩИЕ ПОЛОЖЕНИЯ</w:t>
      </w:r>
    </w:p>
    <w:p w:rsidR="00EA4F13" w:rsidRPr="00396FB1" w:rsidRDefault="00EA4F13" w:rsidP="00EA4F1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Настоящее Положение о порядке назначения и проведения публичных слушаний в муниципальном образовании городской округ город Рубцовск Алтайского края (далее – Положение) 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 (далее – Федеральный закон № 33-ФЗ), законом Алтайского края от 01.11.2025 № 83-ЗС «О порядке назначения и проведения публичных слушаний в муниципальных образованиях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Алтайского края» (далее – Закон № 83-ЗС), Уставом муниципального образования городской округ город Рубцовск Алтайского края (далее – Устав города).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2. Публичные слушания являются формой участия населения в осуществлении местного самоуправления.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3. Публичные слушания могут проводиться на всей территории муниципального образования городской округ город Рубцовск Алтайского края (далее – город Рубцовск) для обсуждения с участием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жителей города Рубцовска проектов муниципальных правовых актов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по вопросам непосредственного обеспечения жизнедеятельности населения.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4. Порядок назначения и проведения публичных слушаний определяется нормативным правовым актом Рубцовского городского Совета депутатов Алтайского края.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Порядок проведения публичных слушаний предусматривает оповещение жителей города Рубцовска о времени и месте проведения публичных слушаний, а также возможность ознакомления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«Интернет», не менее чем за 10 дней до их проведения, возможность представления жителями города Рубцовска своих замечаний и предложений по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вынесенному на обсуждение проекту муниципального правового акта, в том числе посредством официального сайта органа местного </w:t>
      </w:r>
      <w:proofErr w:type="spellStart"/>
      <w:r w:rsidRPr="00396FB1">
        <w:rPr>
          <w:rFonts w:ascii="Times New Roman" w:hAnsi="Times New Roman" w:cs="Times New Roman"/>
          <w:sz w:val="28"/>
          <w:szCs w:val="28"/>
        </w:rPr>
        <w:t>самоуправленияв</w:t>
      </w:r>
      <w:proofErr w:type="spellEnd"/>
      <w:r w:rsidRPr="00396FB1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«Интернет», другие меры, обеспечивающие участие в публичных слушаниях жителей города Рубцовска.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lastRenderedPageBreak/>
        <w:t>6. В публичных слушаниях имеют право участвовать жители города Рубцовска, достигшие восемнадцатилетнего возраста.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7. Цели проведения публичных слушаний: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обсуждение проектов муниципальных правовых актов по вопросам непосредственного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обеспечения жизнедеятельности населения города Рубцовска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>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информирование жителей города Рубцовска о важных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вопросах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>, по которым надлежит принять соответствующее решение органами или должностными лицами местного самоуправления;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выявление мнения жителей города Рубцовска по содержанию и качеству представляемых проектов муниципальных правовых актов;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формирование общественного мнения по обсуждаемым вопросам.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8. На публичные слушания должны выноситься: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FB1">
        <w:rPr>
          <w:rFonts w:ascii="Times New Roman" w:hAnsi="Times New Roman" w:cs="Times New Roman"/>
          <w:sz w:val="28"/>
          <w:szCs w:val="28"/>
        </w:rPr>
        <w:t xml:space="preserve">1) проект Устава города, а также проект муниципального нормативного правового акта о внесении изменений и дополнений в данный Устав, кроме случаев, когда в Устав города вносятся изменения в форме точного воспроизведения положений </w:t>
      </w:r>
      <w:hyperlink r:id="rId9" w:history="1">
        <w:r w:rsidRPr="00396FB1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396FB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Устава (Основного закона) Алтайского края или законов Алтайского края в целях приведения данного Устава в соответствие с этими нормативными правовыми актами; 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2) проект бюджета муниципального образования городской округ город Рубцовск Алтайского края (далее – бюджет города) и отчет о его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3) вопросы 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преобразовании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города Рубцовска;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bCs/>
          <w:sz w:val="28"/>
          <w:szCs w:val="28"/>
        </w:rPr>
        <w:t>4</w:t>
      </w:r>
      <w:r w:rsidRPr="00396FB1">
        <w:rPr>
          <w:rFonts w:ascii="Times New Roman" w:hAnsi="Times New Roman" w:cs="Times New Roman"/>
          <w:sz w:val="28"/>
          <w:szCs w:val="28"/>
        </w:rPr>
        <w:t>) проект схемы теплоснабжения.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Публичные слушания по проекту бюджета города и отчету о его исполнении, проекту схемы теплоснабжения назначаются и проводятся Главой муниципального образования городской округ город Рубцовск Алтайского края или временно исполняющим полномочия Главы муниципального образования городской округ город Рубцовск Алтайского края (далее – Глава города).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10. Публичные слушания по проекту схемы теплоснабжения, указанному в подпункте 4 пункта 8 раздела 1 настоящего Положения, назначаются и проводятся в соответствии с постановлением Правительства Российской Федерации от 22.02.2012 № 154 «О требованиях к схемам теплоснабжения, порядку их разработки и утверждения».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города Рубцовска,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</w:t>
      </w:r>
      <w:r w:rsidRPr="00396FB1">
        <w:rPr>
          <w:rFonts w:ascii="Times New Roman" w:hAnsi="Times New Roman" w:cs="Times New Roman"/>
          <w:sz w:val="28"/>
          <w:szCs w:val="28"/>
        </w:rPr>
        <w:lastRenderedPageBreak/>
        <w:t>строительства, реконструкции объектов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</w:t>
      </w:r>
      <w:hyperlink r:id="rId10" w:history="1">
        <w:r w:rsidRPr="00396FB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396FB1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A7F51" w:rsidRDefault="00CA7F51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0764D6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р</w:t>
      </w:r>
      <w:r w:rsidR="00EA4F13" w:rsidRPr="00396FB1">
        <w:rPr>
          <w:rFonts w:ascii="Times New Roman" w:hAnsi="Times New Roman" w:cs="Times New Roman"/>
          <w:sz w:val="28"/>
          <w:szCs w:val="28"/>
        </w:rPr>
        <w:t>аздел</w:t>
      </w:r>
      <w:r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="00EA4F13" w:rsidRPr="00396FB1">
        <w:rPr>
          <w:rFonts w:ascii="Times New Roman" w:hAnsi="Times New Roman" w:cs="Times New Roman"/>
          <w:sz w:val="28"/>
          <w:szCs w:val="28"/>
        </w:rPr>
        <w:t>2 Положения изложить в следующей редакции: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«2. И</w:t>
      </w:r>
      <w:r w:rsidR="007924D7" w:rsidRPr="00396FB1">
        <w:rPr>
          <w:rFonts w:ascii="Times New Roman" w:hAnsi="Times New Roman" w:cs="Times New Roman"/>
          <w:sz w:val="28"/>
          <w:szCs w:val="28"/>
        </w:rPr>
        <w:t>НИЦИАТИВА ПРОВЕДЕНИЯ ПУБЛИЧНЫХ СЛУШАНИЙ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1. Публичные слушания проводятся по инициативе: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1) Рубцовского городского Совета депутатов Алтайского края (далее – городской Совет депутатов);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2) Главы города;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3) жителей города Рубцовска.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Публичные слушания, проводимые по инициативе жителей города Рубцовска или городского Совета депутатов назначаются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городским Советом депутатов, а публичные слушания, проводимые по инициативе Главы города – Главой города.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3. Инициатива городского Совета депутатов 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публичных слушаний оформляется в соответствии с регламентом городского Совета депутатов.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Инициатива проведения публичных слушаний может быть направлена в городской Совет группой депутатов численностью не менее одной трети от установленной численности депутатов городского Совета депутатов.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Инициатива группы депутатов городского Совета депутатов 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публичных слушаний должна содержать: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1) обоснование необходимости проведения публичных слушаний по выносимому на обсуждение проекту муниципального правового акта и (или) вопросу;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2) проект муниципального правового акта, который предлагается вынести на публичные слушания;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3) фамилию, имя, отчество лица, уполномоченного на представление городского Совета депутатов (далее – Организатор) в ходе назначения и проведения публичных слушаний (при необходимости);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4. Инициатива Главы города 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публичных слушаний должна содержать: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1) обоснование о необходимости проведения публичных слушаний по выносимому на обсуждение проекту муниципального правового акта и (или) вопросу;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2) фамилию, имя, отчество Организатора, уполномоченного на представление Главы города в ходе назначения и проведения публичных слушаний;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lastRenderedPageBreak/>
        <w:t>3) проект муниципального правового акта, который предлагается вынести на публичные слушания.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5. Инициатива жителей города Рубцовска 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публичных слушаний может быть выдвинута инициативной группой численностью не менее 20 и не более 50 человек.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FB1">
        <w:rPr>
          <w:rFonts w:ascii="Times New Roman" w:hAnsi="Times New Roman" w:cs="Times New Roman"/>
          <w:sz w:val="28"/>
          <w:szCs w:val="28"/>
        </w:rPr>
        <w:t xml:space="preserve">Решение инициативной группы о выдвижении инициативы проведения публичных слушаний оформляется в виде обращения, подписанного каждым членом инициативной группы с указанием его фамилии, имени, отчества, даты рождения, адреса по месту жительства (регистрации), и направляется в городской Совет депутатов. 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Инициатива жителей города Рубцовска 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публичных слушаний должна содержать: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1) обоснование необходимости проведения публичных слушаний по выносимому на обсуждение проекту муниципального правового акта и (или) по вопросу;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2) проект муниципального правового акта, который предлагается вынести на публичные слушания;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3) информационные, аналитические материалы, относящиеся к теме публичных слушаний (при наличии);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4) согласие членов инициативной группы на обработку их персональных данных в соответствии с требованиями действующего законодательства о персональных данных.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6. По результатам рассмотрения инициативы проведения публичных слушаний городской Совет депутатов или Глава города в течение 10 дней с момента поступления инициативы проведения публичных слушаний принимает одно из следующих решений: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1) 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публичных слушаний;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2) об отказе в назначении публичных слушаний.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7. Основаниями для отказа в назначении публичных слушаний являются: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1) поступление инициативы проведения публичных слушаний для обсуждения проекта муниципального правового акта по вопросу, не отнесенному к вопросам непосредственного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обеспечения жизнедеятельности населения города Рубцовска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2) поступление инициативы проведения публичных слушаний для обсуждения вопроса, рассмотрение которого на публичных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слушаниях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не предусмотрено Федеральным законом № 33-ФЗ, иными федеральными законами, нормативными правовыми актами городского Совета депутатов;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3) нарушение порядка выдвижения инициативы проведения публичных слушаний, установленного Законом № 83-ЗС и (или) настоящим Положением;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4) противоречие предлагаемого к обсуждению проекта муниципального правового акта Конституции Российской Федерации, федеральным конституционным законам, федеральным законам, Уставу </w:t>
      </w:r>
      <w:r w:rsidRPr="00396FB1">
        <w:rPr>
          <w:rFonts w:ascii="Times New Roman" w:hAnsi="Times New Roman" w:cs="Times New Roman"/>
          <w:sz w:val="28"/>
          <w:szCs w:val="28"/>
        </w:rPr>
        <w:lastRenderedPageBreak/>
        <w:t>(Основному Закону) Алтайского края, законам Алтайского края, иным нормативным правовым актам Российской Федерации и Алтайского края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A7F51" w:rsidRDefault="00CA7F51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дополнить Положение разделом 2-1 следующего содержания: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«2-1. НАЗНАЧЕНИЕ ПУБЛИЧНЫХ СЛУШАНИЙ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1. Публичные слушания, проводимые по инициативе жителей города Рубцовска или городского Совета депутатов, назначаются на сессии городского Совета депутатов, а публичные слушания, проводимые по инициативе Главы города - Главой города.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2. В решении городского Совета депутатов, постановлении Главы города о назначении публичных слушаний указывается: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1) тема и (или) наименование проекта муниципального правового акта, подлежащего обсуждению на публичных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слушаниях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2) место проведения, дата и время проведения публичных слушаний;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3) время начала и окончания регистрации для участников публичных слушаний;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4) сведения об инициаторах публичных слушаний;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5) организатор, ответственный за проведение публичных слушаний, его местонахождение;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6) способ, срок и адрес для подачи замечаний и предложений по вынесенному на обсуждение проекту муниципального правового акта.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 xml:space="preserve">Решение городского Совета депутатов, постановление Главы города о назначении публичных слушаний и текст вынесенного на публичные слушания проекта муниципального правового акта подлежат официальному опубликованию в газете «Местное время», а также </w:t>
      </w:r>
      <w:r w:rsidR="005C5034" w:rsidRPr="00396FB1">
        <w:rPr>
          <w:rFonts w:ascii="Times New Roman" w:hAnsi="Times New Roman" w:cs="Times New Roman"/>
          <w:sz w:val="28"/>
          <w:szCs w:val="28"/>
        </w:rPr>
        <w:t>размещению на официальном сайте Рубцовского городского Совета депутатов Алтайского края (далее – официальный сайт городского Совета депутатов) в информационно-телекоммуникационной сети «Интернет», в случае   назначения  публичных слушаний городским Советом депутатов,  или</w:t>
      </w:r>
      <w:r w:rsidR="005C5034" w:rsidRPr="00396FB1">
        <w:rPr>
          <w:rFonts w:ascii="Times New Roman" w:hAnsi="Times New Roman" w:cs="Times New Roman"/>
          <w:sz w:val="28"/>
          <w:szCs w:val="28"/>
        </w:rPr>
        <w:tab/>
      </w:r>
      <w:r w:rsidRPr="00396FB1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Рубцовска Алтайского края (далее – официальный сайт Администрации города)</w:t>
      </w:r>
      <w:r w:rsidR="005C5034"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Pr="00396FB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5C5034" w:rsidRPr="00396FB1">
        <w:rPr>
          <w:rFonts w:ascii="Times New Roman" w:hAnsi="Times New Roman" w:cs="Times New Roman"/>
          <w:sz w:val="28"/>
          <w:szCs w:val="28"/>
        </w:rPr>
        <w:t>, в случае назначения публичных слушаний Главой города,</w:t>
      </w:r>
      <w:r w:rsidRPr="00396FB1">
        <w:rPr>
          <w:rFonts w:ascii="Times New Roman" w:hAnsi="Times New Roman" w:cs="Times New Roman"/>
          <w:sz w:val="28"/>
          <w:szCs w:val="28"/>
        </w:rPr>
        <w:t xml:space="preserve"> не менее чем за 10 дней до проведения публичных слушаний, за исключением вопросов, выносимых на публичные слушания в соответствии с подпунктом 2 пункта 8 раздела 1 настоящего Положения;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</w:pPr>
      <w:r w:rsidRPr="00396FB1">
        <w:rPr>
          <w:rFonts w:ascii="Times New Roman" w:hAnsi="Times New Roman" w:cs="Times New Roman"/>
          <w:sz w:val="28"/>
          <w:szCs w:val="28"/>
        </w:rPr>
        <w:t xml:space="preserve">4. Постановление Главы города о назначении публичных слушаний по вопросам, указанным в подпункте 2 пункта 8 раздела 1 настоящего Положения подлежит официальному опубликованию в газете «Местное время», а также </w:t>
      </w:r>
      <w:r w:rsidR="00AB5875" w:rsidRPr="00396FB1">
        <w:rPr>
          <w:rFonts w:ascii="Times New Roman" w:hAnsi="Times New Roman" w:cs="Times New Roman"/>
          <w:sz w:val="28"/>
          <w:szCs w:val="28"/>
        </w:rPr>
        <w:t>размещению</w:t>
      </w:r>
      <w:r w:rsidRPr="00396FB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не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чем за 20 дней до дня проведения публичных слушаний</w:t>
      </w:r>
      <w:r w:rsidR="00AB5875" w:rsidRPr="00396FB1">
        <w:rPr>
          <w:rFonts w:ascii="Times New Roman" w:hAnsi="Times New Roman" w:cs="Times New Roman"/>
          <w:sz w:val="28"/>
          <w:szCs w:val="28"/>
        </w:rPr>
        <w:t>. М</w:t>
      </w:r>
      <w:r w:rsidRPr="00396FB1">
        <w:rPr>
          <w:rFonts w:ascii="Times New Roman" w:hAnsi="Times New Roman" w:cs="Times New Roman"/>
          <w:sz w:val="28"/>
          <w:szCs w:val="28"/>
        </w:rPr>
        <w:t xml:space="preserve">униципальный правовой акт по проекту бюджета города и отчет о его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lastRenderedPageBreak/>
        <w:t>исполнении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подлежат </w:t>
      </w:r>
      <w:r w:rsidR="00AB5875" w:rsidRPr="00396FB1">
        <w:rPr>
          <w:rFonts w:ascii="Times New Roman" w:hAnsi="Times New Roman" w:cs="Times New Roman"/>
          <w:sz w:val="28"/>
          <w:szCs w:val="28"/>
        </w:rPr>
        <w:t>размещению</w:t>
      </w:r>
      <w:r w:rsidRPr="00396FB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не менее чем за 10 дней до проведения публичных слушаний.»;</w:t>
      </w:r>
    </w:p>
    <w:p w:rsidR="00CA7F51" w:rsidRDefault="00CA7F51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раздел 3 Положения изложить в следующей редакции: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«3. ПОДГОТОВКА ПУБЛИЧНЫХ СЛУШАНИЙ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1. Порядок подготовки и проведения публичных слушаний зависит от того, кем инициируются и назначаются публичные слушания, а также от содержания проекта муниципального правового акта, выносимого на публичные слушания.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Если публичные слушания назначаются городским Советом</w:t>
      </w:r>
      <w:r w:rsidR="00F80F9C"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Pr="00396FB1">
        <w:rPr>
          <w:rFonts w:ascii="Times New Roman" w:hAnsi="Times New Roman" w:cs="Times New Roman"/>
          <w:sz w:val="28"/>
          <w:szCs w:val="28"/>
        </w:rPr>
        <w:t>депутатов, организационно-техническое и информационное обеспечение проведения публичных слушаний возлагается на городской Совет</w:t>
      </w:r>
      <w:r w:rsidR="00F80F9C"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Pr="00396FB1">
        <w:rPr>
          <w:rFonts w:ascii="Times New Roman" w:hAnsi="Times New Roman" w:cs="Times New Roman"/>
          <w:sz w:val="28"/>
          <w:szCs w:val="28"/>
        </w:rPr>
        <w:t>депутатов.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Если публичные слушания назначаются Главой города, организационно-техническое и информационное обеспечение проведения публичных слушаний возлагается на Администрацию города Рубцовска Алтайского края.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2.Организатор публичных слушаний: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FB1">
        <w:rPr>
          <w:rFonts w:ascii="Times New Roman" w:hAnsi="Times New Roman" w:cs="Times New Roman"/>
          <w:sz w:val="28"/>
          <w:szCs w:val="28"/>
        </w:rPr>
        <w:t>1) обеспечивает оповещение жителей города Рубцовска о месте проведения, сроках или дате и времени проведения публичных слушаний не менее чем за 10 дней до даты проведения публичных слушаний пу</w:t>
      </w:r>
      <w:r w:rsidR="00F80F9C" w:rsidRPr="00396FB1">
        <w:rPr>
          <w:rFonts w:ascii="Times New Roman" w:hAnsi="Times New Roman" w:cs="Times New Roman"/>
          <w:sz w:val="28"/>
          <w:szCs w:val="28"/>
        </w:rPr>
        <w:t xml:space="preserve">тем официального опубликования </w:t>
      </w:r>
      <w:r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="00F80F9C" w:rsidRPr="00396FB1">
        <w:rPr>
          <w:rFonts w:ascii="Times New Roman" w:hAnsi="Times New Roman" w:cs="Times New Roman"/>
          <w:sz w:val="28"/>
          <w:szCs w:val="28"/>
        </w:rPr>
        <w:t xml:space="preserve">и размещения </w:t>
      </w:r>
      <w:r w:rsidRPr="00396FB1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о назначении публичных слушаний и вынесенного на обсуждение проекта муниципального правового акта; 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2) определяет докладчиков (содокладчиков), перечень выступающих на публичных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слушаниях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и приглашенных лиц;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3) устанавливает порядок выступлений;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4) организует регистрацию участников публичных слушаний;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5) изготавливает итоговый документ по результатам проведенных публичных слушаний (заключение);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6) обеспечивает официальное опубликование итогового документа (заключения) по результатам проведенных публичных слушаний в течение 10 дней со дня их проведения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A7F51" w:rsidRDefault="00CA7F51" w:rsidP="00EA4F13">
      <w:pPr>
        <w:autoSpaceDE w:val="0"/>
        <w:autoSpaceDN w:val="0"/>
        <w:adjustRightInd w:val="0"/>
        <w:spacing w:after="0" w:line="20" w:lineRule="atLeast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раздел 4 изложить в следующей редакции: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39"/>
        <w:outlineLvl w:val="1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«4.ИНФОРМАЦИОННОЕ ОБЕСПЕЧЕНИЕ ПУБЛИЧНЫХ СЛУШАНИЙ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1.Население города </w:t>
      </w:r>
      <w:r w:rsidR="00EE331F" w:rsidRPr="00396FB1">
        <w:rPr>
          <w:rFonts w:ascii="Times New Roman" w:hAnsi="Times New Roman" w:cs="Times New Roman"/>
          <w:sz w:val="28"/>
          <w:szCs w:val="28"/>
        </w:rPr>
        <w:t xml:space="preserve"> Рубцовска </w:t>
      </w:r>
      <w:r w:rsidRPr="00396FB1">
        <w:rPr>
          <w:rFonts w:ascii="Times New Roman" w:hAnsi="Times New Roman" w:cs="Times New Roman"/>
          <w:sz w:val="28"/>
          <w:szCs w:val="28"/>
        </w:rPr>
        <w:t xml:space="preserve">оповещается о проводимых публичных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слушаниях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путем официального опубликования решения, постановления о проведении публичных слушаний.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396FB1">
        <w:rPr>
          <w:rFonts w:ascii="Times New Roman" w:hAnsi="Times New Roman" w:cs="Times New Roman"/>
          <w:sz w:val="28"/>
          <w:szCs w:val="28"/>
        </w:rPr>
        <w:t xml:space="preserve">2.Полный текст проекта муниципального правового акта, выносимого на публичные слушания, размещается на официальном сайте городского </w:t>
      </w:r>
      <w:r w:rsidRPr="00396FB1">
        <w:rPr>
          <w:rFonts w:ascii="Times New Roman" w:hAnsi="Times New Roman" w:cs="Times New Roman"/>
          <w:sz w:val="28"/>
          <w:szCs w:val="28"/>
        </w:rPr>
        <w:lastRenderedPageBreak/>
        <w:t>Совета депутатов, если публичные слушания назначаются городским Советом</w:t>
      </w:r>
      <w:r w:rsidR="00EE331F"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Pr="00396FB1">
        <w:rPr>
          <w:rFonts w:ascii="Times New Roman" w:hAnsi="Times New Roman" w:cs="Times New Roman"/>
          <w:sz w:val="28"/>
          <w:szCs w:val="28"/>
        </w:rPr>
        <w:t>депутатов либо на официальном сайте Администрации города, если публичные слушания назначаются Главой города.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396FB1">
        <w:rPr>
          <w:rFonts w:ascii="Times New Roman" w:hAnsi="Times New Roman" w:cs="Times New Roman"/>
          <w:sz w:val="28"/>
          <w:szCs w:val="28"/>
        </w:rPr>
        <w:t>3.Опубликование проекта Устава города, проекта муниципального правового акта о внесении изменений и дополнений в Устав города, порядка учёта предложений по проекту Устава города, проекту муниципального правового акта о внесении изменений и дополнений в Устав города, а также порядка участия граждан в его обсуждении осуществляется в соответствии с Федеральным законом № 33-ФЗ</w:t>
      </w:r>
      <w:r w:rsidR="00EE331F"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Pr="00396FB1">
        <w:rPr>
          <w:rFonts w:ascii="Times New Roman" w:hAnsi="Times New Roman" w:cs="Times New Roman"/>
          <w:sz w:val="28"/>
          <w:szCs w:val="28"/>
        </w:rPr>
        <w:t>и Уставом муниципального образования.»;</w:t>
      </w:r>
      <w:proofErr w:type="gramEnd"/>
    </w:p>
    <w:p w:rsidR="00CA7F51" w:rsidRDefault="00CA7F51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E331F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р</w:t>
      </w:r>
      <w:r w:rsidR="00EA4F13" w:rsidRPr="00396FB1">
        <w:rPr>
          <w:rFonts w:ascii="Times New Roman" w:hAnsi="Times New Roman" w:cs="Times New Roman"/>
          <w:sz w:val="28"/>
          <w:szCs w:val="28"/>
        </w:rPr>
        <w:t>аздел</w:t>
      </w:r>
      <w:r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="00EA4F13" w:rsidRPr="00396FB1">
        <w:rPr>
          <w:rFonts w:ascii="Times New Roman" w:hAnsi="Times New Roman" w:cs="Times New Roman"/>
          <w:sz w:val="28"/>
          <w:szCs w:val="28"/>
        </w:rPr>
        <w:t>5 изложить в следующей редакции: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«5. УЧАСТНИКИ ПУБЛИЧНЫХ СЛУШАНИЙ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1. Участие в публичных слушаниях является свободным и добровольным.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2. Участниками публичных слушаний являются жители города Рубцовска, достигшие 18 лет и проживающие на территории города Рубцовска, депутаты городского Совета депутатов, должностные лица органов местного самоуправления города Рубцовска, специалисты и эксперты, приглашенные организатором публичных слушаний, общественных обсуждений к участию в публичных слушаниях, средства массовой информации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раздел 8 Положения дополнить пунктом 3.1 следующего содержания: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«3.1. Результаты публичных слушаний носят рекомендательный характер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в разделе 9 после слов</w:t>
      </w:r>
      <w:r w:rsidR="00EE331F"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Pr="00396FB1">
        <w:rPr>
          <w:rFonts w:ascii="Times New Roman" w:hAnsi="Times New Roman" w:cs="Times New Roman"/>
          <w:sz w:val="28"/>
          <w:szCs w:val="28"/>
        </w:rPr>
        <w:t>«информационного обеспечения» дополнить словами «назначения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>.</w:t>
      </w:r>
    </w:p>
    <w:p w:rsidR="00EA4F13" w:rsidRPr="00396FB1" w:rsidRDefault="00EA4F13" w:rsidP="00EA4F13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EA4F13" w:rsidRPr="00396FB1" w:rsidRDefault="00EA4F13" w:rsidP="00EA4F13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 в газете «Местное время».</w:t>
      </w:r>
    </w:p>
    <w:p w:rsidR="00EA4F13" w:rsidRPr="00396FB1" w:rsidRDefault="00EA4F13" w:rsidP="00EA4F13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4</w:t>
      </w:r>
      <w:r w:rsidRPr="00396F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96FB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96FB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решения возложить на комитет Рубцовского городского Совета депутатов Алтайского края по законодательству, вопросам законности и местному самоуправлению </w:t>
      </w:r>
      <w:r w:rsidR="00EE331F" w:rsidRPr="00396FB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96FB1">
        <w:rPr>
          <w:rFonts w:ascii="Times New Roman" w:eastAsia="Times New Roman" w:hAnsi="Times New Roman" w:cs="Times New Roman"/>
          <w:sz w:val="28"/>
          <w:szCs w:val="28"/>
        </w:rPr>
        <w:t>(Ю.В.</w:t>
      </w:r>
      <w:r w:rsidR="00EE331F" w:rsidRPr="0039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FB1">
        <w:rPr>
          <w:rFonts w:ascii="Times New Roman" w:eastAsia="Times New Roman" w:hAnsi="Times New Roman" w:cs="Times New Roman"/>
          <w:sz w:val="28"/>
          <w:szCs w:val="28"/>
        </w:rPr>
        <w:t>Верещагин).</w:t>
      </w:r>
    </w:p>
    <w:p w:rsidR="00EA4F13" w:rsidRPr="00396FB1" w:rsidRDefault="00EA4F13" w:rsidP="00EA4F1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96FB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Рубцовского </w:t>
      </w:r>
      <w:proofErr w:type="gramStart"/>
      <w:r w:rsidRPr="00396FB1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proofErr w:type="gramEnd"/>
      <w:r w:rsidRPr="0039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4F13" w:rsidRPr="00396FB1" w:rsidRDefault="00EA4F13" w:rsidP="00EA4F13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96FB1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Алтайского края          </w:t>
      </w:r>
      <w:r w:rsidRPr="00396FB1">
        <w:rPr>
          <w:rFonts w:ascii="Times New Roman" w:eastAsia="Times New Roman" w:hAnsi="Times New Roman" w:cs="Times New Roman"/>
          <w:sz w:val="28"/>
          <w:szCs w:val="28"/>
        </w:rPr>
        <w:tab/>
      </w:r>
      <w:r w:rsidRPr="00396FB1">
        <w:rPr>
          <w:rFonts w:ascii="Times New Roman" w:eastAsia="Times New Roman" w:hAnsi="Times New Roman" w:cs="Times New Roman"/>
          <w:sz w:val="28"/>
          <w:szCs w:val="28"/>
        </w:rPr>
        <w:tab/>
      </w:r>
      <w:r w:rsidR="00EE331F" w:rsidRPr="00396FB1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396FB1">
        <w:rPr>
          <w:rFonts w:ascii="Times New Roman" w:eastAsia="Times New Roman" w:hAnsi="Times New Roman" w:cs="Times New Roman"/>
          <w:sz w:val="28"/>
          <w:szCs w:val="28"/>
        </w:rPr>
        <w:t>С.П.Черноиванов</w:t>
      </w:r>
      <w:proofErr w:type="spell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sz w:val="28"/>
          <w:szCs w:val="28"/>
        </w:rPr>
      </w:pPr>
    </w:p>
    <w:p w:rsidR="00EA4F13" w:rsidRPr="00396FB1" w:rsidRDefault="00EA4F13" w:rsidP="00EA4F13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076304" w:rsidRDefault="00EA4F13" w:rsidP="00EA4F1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Глава города Рубцовска          </w:t>
      </w:r>
      <w:r w:rsidRPr="00396FB1">
        <w:rPr>
          <w:rFonts w:ascii="Times New Roman" w:hAnsi="Times New Roman" w:cs="Times New Roman"/>
          <w:sz w:val="28"/>
          <w:szCs w:val="28"/>
        </w:rPr>
        <w:tab/>
      </w:r>
      <w:r w:rsidRPr="00396FB1">
        <w:rPr>
          <w:rFonts w:ascii="Times New Roman" w:hAnsi="Times New Roman" w:cs="Times New Roman"/>
          <w:sz w:val="28"/>
          <w:szCs w:val="28"/>
        </w:rPr>
        <w:tab/>
      </w:r>
      <w:r w:rsidR="00EE331F" w:rsidRPr="00396FB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96FB1">
        <w:rPr>
          <w:rFonts w:ascii="Times New Roman" w:hAnsi="Times New Roman" w:cs="Times New Roman"/>
          <w:sz w:val="28"/>
          <w:szCs w:val="28"/>
        </w:rPr>
        <w:t>И.А. Башмаков</w:t>
      </w:r>
      <w:bookmarkStart w:id="0" w:name="_GoBack"/>
      <w:bookmarkEnd w:id="0"/>
    </w:p>
    <w:sectPr w:rsidR="00076304" w:rsidSect="001A7012">
      <w:headerReference w:type="default" r:id="rId11"/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A0" w:rsidRDefault="00E433A0" w:rsidP="007253B0">
      <w:pPr>
        <w:spacing w:after="0" w:line="240" w:lineRule="auto"/>
      </w:pPr>
      <w:r>
        <w:separator/>
      </w:r>
    </w:p>
  </w:endnote>
  <w:endnote w:type="continuationSeparator" w:id="0">
    <w:p w:rsidR="00E433A0" w:rsidRDefault="00E433A0" w:rsidP="0072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A0" w:rsidRDefault="00E433A0" w:rsidP="007253B0">
      <w:pPr>
        <w:spacing w:after="0" w:line="240" w:lineRule="auto"/>
      </w:pPr>
      <w:r>
        <w:separator/>
      </w:r>
    </w:p>
  </w:footnote>
  <w:footnote w:type="continuationSeparator" w:id="0">
    <w:p w:rsidR="00E433A0" w:rsidRDefault="00E433A0" w:rsidP="0072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309759"/>
    </w:sdtPr>
    <w:sdtEndPr/>
    <w:sdtContent>
      <w:p w:rsidR="001A7012" w:rsidRDefault="007253B0">
        <w:pPr>
          <w:pStyle w:val="a5"/>
          <w:jc w:val="right"/>
        </w:pPr>
        <w:r>
          <w:fldChar w:fldCharType="begin"/>
        </w:r>
        <w:r w:rsidR="00627B10">
          <w:instrText>PAGE   \* MERGEFORMAT</w:instrText>
        </w:r>
        <w:r>
          <w:fldChar w:fldCharType="separate"/>
        </w:r>
        <w:r w:rsidR="00CA7F51">
          <w:rPr>
            <w:noProof/>
          </w:rPr>
          <w:t>8</w:t>
        </w:r>
        <w:r>
          <w:fldChar w:fldCharType="end"/>
        </w:r>
      </w:p>
    </w:sdtContent>
  </w:sdt>
  <w:p w:rsidR="001A7012" w:rsidRDefault="00E433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13"/>
    <w:rsid w:val="00076304"/>
    <w:rsid w:val="000764D6"/>
    <w:rsid w:val="001D7A04"/>
    <w:rsid w:val="00290219"/>
    <w:rsid w:val="00396FB1"/>
    <w:rsid w:val="0053798A"/>
    <w:rsid w:val="005C5034"/>
    <w:rsid w:val="00627B10"/>
    <w:rsid w:val="007253B0"/>
    <w:rsid w:val="007924D7"/>
    <w:rsid w:val="009D7948"/>
    <w:rsid w:val="00AB5875"/>
    <w:rsid w:val="00CA27FC"/>
    <w:rsid w:val="00CA7F51"/>
    <w:rsid w:val="00E433A0"/>
    <w:rsid w:val="00EA4F13"/>
    <w:rsid w:val="00EE331F"/>
    <w:rsid w:val="00F40B50"/>
    <w:rsid w:val="00F8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"/>
    <w:basedOn w:val="a"/>
    <w:link w:val="a4"/>
    <w:rsid w:val="00EA4F1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aliases w:val=" Знак Знак"/>
    <w:basedOn w:val="a0"/>
    <w:link w:val="a3"/>
    <w:rsid w:val="00EA4F1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EA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4F13"/>
  </w:style>
  <w:style w:type="paragraph" w:styleId="a7">
    <w:name w:val="Balloon Text"/>
    <w:basedOn w:val="a"/>
    <w:link w:val="a8"/>
    <w:uiPriority w:val="99"/>
    <w:semiHidden/>
    <w:unhideWhenUsed/>
    <w:rsid w:val="00EA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4F1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Text"/>
    <w:rsid w:val="000763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rsid w:val="00076304"/>
    <w:rPr>
      <w:color w:val="0000FF"/>
      <w:u w:val="single"/>
    </w:rPr>
  </w:style>
  <w:style w:type="character" w:customStyle="1" w:styleId="ConsPlusNormalText">
    <w:name w:val="ConsPlusNormal Text"/>
    <w:link w:val="ConsPlusNormal"/>
    <w:locked/>
    <w:rsid w:val="00076304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"/>
    <w:basedOn w:val="a"/>
    <w:link w:val="a4"/>
    <w:rsid w:val="00EA4F1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aliases w:val=" Знак Знак"/>
    <w:basedOn w:val="a0"/>
    <w:link w:val="a3"/>
    <w:rsid w:val="00EA4F1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EA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4F13"/>
  </w:style>
  <w:style w:type="paragraph" w:styleId="a7">
    <w:name w:val="Balloon Text"/>
    <w:basedOn w:val="a"/>
    <w:link w:val="a8"/>
    <w:uiPriority w:val="99"/>
    <w:semiHidden/>
    <w:unhideWhenUsed/>
    <w:rsid w:val="00EA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4F1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Text"/>
    <w:rsid w:val="000763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rsid w:val="00076304"/>
    <w:rPr>
      <w:color w:val="0000FF"/>
      <w:u w:val="single"/>
    </w:rPr>
  </w:style>
  <w:style w:type="character" w:customStyle="1" w:styleId="ConsPlusNormalText">
    <w:name w:val="ConsPlusNormal Text"/>
    <w:link w:val="ConsPlusNormal"/>
    <w:locked/>
    <w:rsid w:val="0007630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1394&amp;dst=2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CC7D-F828-4A3A-8761-0849FDC0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Рауиловна Руднева</dc:creator>
  <cp:lastModifiedBy>Сергеева</cp:lastModifiedBy>
  <cp:revision>3</cp:revision>
  <cp:lastPrinted>2025-12-16T03:18:00Z</cp:lastPrinted>
  <dcterms:created xsi:type="dcterms:W3CDTF">2025-12-16T03:15:00Z</dcterms:created>
  <dcterms:modified xsi:type="dcterms:W3CDTF">2025-12-16T03:19:00Z</dcterms:modified>
</cp:coreProperties>
</file>